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  </w:t>
      </w:r>
    </w:p>
    <w:p w:rsidR="00D43A12" w:rsidRDefault="00D43A12" w:rsidP="00D43A12">
      <w:pPr>
        <w:pStyle w:val="a3"/>
        <w:spacing w:before="0" w:beforeAutospacing="0" w:after="0" w:afterAutospacing="0"/>
        <w:ind w:left="450" w:hanging="450"/>
        <w:jc w:val="center"/>
      </w:pPr>
      <w:r>
        <w:rPr>
          <w:rStyle w:val="a4"/>
          <w:sz w:val="28"/>
          <w:szCs w:val="28"/>
        </w:rPr>
        <w:t xml:space="preserve">Заключение договора энергоснабжения с </w:t>
      </w:r>
      <w:proofErr w:type="spellStart"/>
      <w:r>
        <w:rPr>
          <w:rStyle w:val="a4"/>
          <w:sz w:val="28"/>
          <w:szCs w:val="28"/>
        </w:rPr>
        <w:t>энергоснабжающей</w:t>
      </w:r>
      <w:proofErr w:type="spellEnd"/>
      <w:r>
        <w:rPr>
          <w:rStyle w:val="a4"/>
          <w:sz w:val="28"/>
          <w:szCs w:val="28"/>
        </w:rPr>
        <w:t xml:space="preserve"> организацией.</w:t>
      </w:r>
      <w:r>
        <w:rPr>
          <w:rStyle w:val="a4"/>
        </w:rPr>
        <w:t xml:space="preserve"> </w:t>
      </w:r>
    </w:p>
    <w:p w:rsidR="00D43A12" w:rsidRDefault="00D43A12" w:rsidP="00D43A12">
      <w:pPr>
        <w:pStyle w:val="a3"/>
        <w:spacing w:before="0" w:beforeAutospacing="0" w:after="0" w:afterAutospacing="0"/>
        <w:ind w:left="450" w:hanging="450"/>
        <w:jc w:val="center"/>
      </w:pPr>
      <w:r>
        <w:rPr>
          <w:rStyle w:val="a4"/>
          <w:sz w:val="28"/>
          <w:szCs w:val="28"/>
        </w:rPr>
        <w:t> </w:t>
      </w:r>
      <w:r>
        <w:rPr>
          <w:rStyle w:val="a4"/>
        </w:rPr>
        <w:t xml:space="preserve">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proofErr w:type="gramStart"/>
      <w:r>
        <w:t xml:space="preserve">Потребитель (покупатель), имеющий намерение заключить с гарантирующим поставщиком договор энергоснабжения электрической энергии (мощности)) (далее — заявитель), непосредственно, а в случае заключения договора до завершения процедуры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объектам </w:t>
      </w:r>
      <w:proofErr w:type="spellStart"/>
      <w:r>
        <w:t>электросетевого</w:t>
      </w:r>
      <w:proofErr w:type="spellEnd"/>
      <w:r>
        <w:t xml:space="preserve"> хозяйства сетевой организации, в отношении которых заключается договор,— непосредственно либо через сетевую организацию предоставляет заявление о заключении соответствующего договора и следующие документы: </w:t>
      </w:r>
      <w:proofErr w:type="gramEnd"/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правоустанавливающие и иные документы заявителя: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- свидетельство о государственной регистрации заявителя в качестве юридического лица или в качестве индивидуального предпринимателя,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- свидетельство о постановке заявителя на учет в налоговом органе,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- документы, подтверждающие полномочия лица, подписавшего заявление от имени заявителя,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- выписка из протокола (решения, приказа) о назначении на должность руководителя или доверенность на подписание договора,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- если договор подписывает не руководитель,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proofErr w:type="gramStart"/>
      <w:r>
        <w:t xml:space="preserve">- 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>
        <w:t>энергопринимающие</w:t>
      </w:r>
      <w:proofErr w:type="spellEnd"/>
      <w: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потребителем, когда он выступает заявителем); </w:t>
      </w:r>
      <w:proofErr w:type="gramEnd"/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- документы, подтверждающие технологическое присоединение (в том числе и опосредованно) в установленном порядке к объектам </w:t>
      </w:r>
      <w:proofErr w:type="spellStart"/>
      <w:r>
        <w:t>электросетевого</w:t>
      </w:r>
      <w:proofErr w:type="spellEnd"/>
      <w:r>
        <w:t xml:space="preserve"> хозяйства сетевой организации </w:t>
      </w:r>
      <w:proofErr w:type="spellStart"/>
      <w:r>
        <w:t>энергопринимающих</w:t>
      </w:r>
      <w:proofErr w:type="spellEnd"/>
      <w:r>
        <w:t xml:space="preserve"> устройств, о снабжении электрической энергией которых указано в заявлении о заключении договора;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- документы о допуске в эксплуатацию приборов учета (предоставляются при наличии у заявителя приборов учета);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- документ, подтверждающий наличие технологической и (или) аварийной брони (предоставляется при его наличии у заявителя).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Документами, подтверждающими технологическое присоединение в установленном порядке к объектам </w:t>
      </w:r>
      <w:proofErr w:type="spellStart"/>
      <w:r>
        <w:t>электросетевого</w:t>
      </w:r>
      <w:proofErr w:type="spellEnd"/>
      <w:r>
        <w:t xml:space="preserve"> хозяйства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подано заявление о заключении договора, являются: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lastRenderedPageBreak/>
        <w:t xml:space="preserve"> Акт о технологическом присоединении, составленный и подписанный потребителем и сетевой организацией (иным владельцем объектов </w:t>
      </w:r>
      <w:proofErr w:type="spellStart"/>
      <w:r>
        <w:t>электросетевого</w:t>
      </w:r>
      <w:proofErr w:type="spellEnd"/>
      <w:r>
        <w:t xml:space="preserve"> хозяйства), к чьим сетям (энергетическим установкам) присоединены </w:t>
      </w:r>
      <w:proofErr w:type="spellStart"/>
      <w:r>
        <w:t>энергопринимающие</w:t>
      </w:r>
      <w:proofErr w:type="spellEnd"/>
      <w:r>
        <w:t xml:space="preserve"> устройства потребителя.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proofErr w:type="gramStart"/>
      <w:r>
        <w:t>Документом о допуске в эксплуатацию прибора учета электрической энергии является акт допуска прибора учета в эксплуатацию, а если допуск в эксплуатацию прибора учета был осуществлен до вступления в силу настоящего документа, то документ, который подтверждал факт допуска в эксплуатацию прибора учета, установленного в отношении соответствующей точки поставки, и был подписан гарантирующим поставщиком (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организацией) и (или) сетевой организацией. </w:t>
      </w:r>
      <w:proofErr w:type="gramEnd"/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Документом, подтверждающим наличие технологической и (или) аварийной брони, является акт согласования технологической и (или) аварийной брони, потребителем и сетевой организацией (иным владельцем объектов </w:t>
      </w:r>
      <w:proofErr w:type="spellStart"/>
      <w:r>
        <w:t>электросетевого</w:t>
      </w:r>
      <w:proofErr w:type="spellEnd"/>
      <w:r>
        <w:t xml:space="preserve"> хозяйства), к чьим объектам </w:t>
      </w:r>
      <w:proofErr w:type="spellStart"/>
      <w:r>
        <w:t>электросетевого</w:t>
      </w:r>
      <w:proofErr w:type="spellEnd"/>
      <w:r>
        <w:t xml:space="preserve"> хозяйства (энергетическим установкам) присоединены </w:t>
      </w:r>
      <w:proofErr w:type="spellStart"/>
      <w:r>
        <w:t>энергопринимающие</w:t>
      </w:r>
      <w:proofErr w:type="spellEnd"/>
      <w:r>
        <w:t xml:space="preserve"> устройства потребителя.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В случае если акт согласования технологической и (или) аварийной брони составлен (изменен) и согласован позднее даты заключения договора энергоснабжения (купли-продажи (поставки) электрической энергии (мощности)), то такой акт подлежит предоставлению.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После предоставления всех документов заключается договор энергоснабжения. Типовые договора (ссылка)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После выполнения всех необходимых мероприятий по присоединению к электросетям и заключению договора энергоснабжения с </w:t>
      </w:r>
      <w:proofErr w:type="spellStart"/>
      <w:r>
        <w:t>энергоснабжающей</w:t>
      </w:r>
      <w:proofErr w:type="spellEnd"/>
      <w:r>
        <w:t xml:space="preserve"> организацией осуществляется Фактический прием (подача) напряжения и мощности путем включения коммутационного аппарата (фиксация коммутационного аппарата в положении «включено») </w:t>
      </w:r>
    </w:p>
    <w:p w:rsidR="00D43A12" w:rsidRDefault="00D43A12" w:rsidP="00D43A12">
      <w:pPr>
        <w:pStyle w:val="a3"/>
        <w:spacing w:after="0" w:afterAutospacing="0"/>
        <w:ind w:firstLine="708"/>
        <w:jc w:val="both"/>
      </w:pPr>
      <w:r>
        <w:t xml:space="preserve">С этого момента потребитель обязан оплачивать электрическую энергию (мощность), потребленную указанными </w:t>
      </w:r>
      <w:proofErr w:type="spellStart"/>
      <w:r>
        <w:t>энергопринимающими</w:t>
      </w:r>
      <w:proofErr w:type="spellEnd"/>
      <w:r>
        <w:t xml:space="preserve"> устройствами в сроки, установленные договором. </w:t>
      </w:r>
    </w:p>
    <w:p w:rsidR="00D43A12" w:rsidRDefault="00D43A12" w:rsidP="00D43A12"/>
    <w:p w:rsidR="003C2EA3" w:rsidRDefault="00D43A12"/>
    <w:sectPr w:rsidR="003C2EA3" w:rsidSect="004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12"/>
    <w:rsid w:val="00000CCD"/>
    <w:rsid w:val="00001FAB"/>
    <w:rsid w:val="00004D54"/>
    <w:rsid w:val="000057A1"/>
    <w:rsid w:val="000070C5"/>
    <w:rsid w:val="00007F8C"/>
    <w:rsid w:val="0001383A"/>
    <w:rsid w:val="000139B7"/>
    <w:rsid w:val="0001791A"/>
    <w:rsid w:val="000215B6"/>
    <w:rsid w:val="00021BAC"/>
    <w:rsid w:val="000240B5"/>
    <w:rsid w:val="00032319"/>
    <w:rsid w:val="00033F62"/>
    <w:rsid w:val="00035316"/>
    <w:rsid w:val="00040869"/>
    <w:rsid w:val="00042291"/>
    <w:rsid w:val="00043DCF"/>
    <w:rsid w:val="0005140C"/>
    <w:rsid w:val="00054487"/>
    <w:rsid w:val="00065B15"/>
    <w:rsid w:val="00070539"/>
    <w:rsid w:val="000729F3"/>
    <w:rsid w:val="00073ED4"/>
    <w:rsid w:val="00075C17"/>
    <w:rsid w:val="00076793"/>
    <w:rsid w:val="00080037"/>
    <w:rsid w:val="000829D5"/>
    <w:rsid w:val="00085467"/>
    <w:rsid w:val="000904AB"/>
    <w:rsid w:val="00097711"/>
    <w:rsid w:val="000A5846"/>
    <w:rsid w:val="000A65E5"/>
    <w:rsid w:val="000B136F"/>
    <w:rsid w:val="000B7FA2"/>
    <w:rsid w:val="000C193E"/>
    <w:rsid w:val="000D0466"/>
    <w:rsid w:val="000D0C1C"/>
    <w:rsid w:val="000D2A26"/>
    <w:rsid w:val="000E2E15"/>
    <w:rsid w:val="000E3B70"/>
    <w:rsid w:val="000E77CF"/>
    <w:rsid w:val="000F03C9"/>
    <w:rsid w:val="000F0BBE"/>
    <w:rsid w:val="001105A5"/>
    <w:rsid w:val="00112D83"/>
    <w:rsid w:val="00113554"/>
    <w:rsid w:val="00131102"/>
    <w:rsid w:val="001338DF"/>
    <w:rsid w:val="00134F6B"/>
    <w:rsid w:val="001371F8"/>
    <w:rsid w:val="00141E61"/>
    <w:rsid w:val="001426FB"/>
    <w:rsid w:val="00156462"/>
    <w:rsid w:val="00163A16"/>
    <w:rsid w:val="00171B7F"/>
    <w:rsid w:val="0017239B"/>
    <w:rsid w:val="00183B09"/>
    <w:rsid w:val="00191175"/>
    <w:rsid w:val="00193A0B"/>
    <w:rsid w:val="0019627C"/>
    <w:rsid w:val="001978DD"/>
    <w:rsid w:val="00197906"/>
    <w:rsid w:val="001A3070"/>
    <w:rsid w:val="001A3081"/>
    <w:rsid w:val="001A3F4B"/>
    <w:rsid w:val="001A45DA"/>
    <w:rsid w:val="001B1F2B"/>
    <w:rsid w:val="001B46D4"/>
    <w:rsid w:val="001B5433"/>
    <w:rsid w:val="001B54E5"/>
    <w:rsid w:val="001B7094"/>
    <w:rsid w:val="001C006E"/>
    <w:rsid w:val="001C2572"/>
    <w:rsid w:val="001C6E0A"/>
    <w:rsid w:val="001D086A"/>
    <w:rsid w:val="001D6417"/>
    <w:rsid w:val="001D646B"/>
    <w:rsid w:val="001E00D9"/>
    <w:rsid w:val="001F7585"/>
    <w:rsid w:val="00205491"/>
    <w:rsid w:val="00206116"/>
    <w:rsid w:val="002063AA"/>
    <w:rsid w:val="002077A7"/>
    <w:rsid w:val="0021147D"/>
    <w:rsid w:val="00213ABD"/>
    <w:rsid w:val="00220A54"/>
    <w:rsid w:val="00221F51"/>
    <w:rsid w:val="00224D2C"/>
    <w:rsid w:val="0022562A"/>
    <w:rsid w:val="00226E3E"/>
    <w:rsid w:val="00231DFB"/>
    <w:rsid w:val="002326F3"/>
    <w:rsid w:val="0023340D"/>
    <w:rsid w:val="00236793"/>
    <w:rsid w:val="00240317"/>
    <w:rsid w:val="0024036A"/>
    <w:rsid w:val="00247D73"/>
    <w:rsid w:val="002551E2"/>
    <w:rsid w:val="00255215"/>
    <w:rsid w:val="002626B0"/>
    <w:rsid w:val="002637F0"/>
    <w:rsid w:val="002639EF"/>
    <w:rsid w:val="002655BC"/>
    <w:rsid w:val="00265B49"/>
    <w:rsid w:val="00265E02"/>
    <w:rsid w:val="00267B84"/>
    <w:rsid w:val="0027046F"/>
    <w:rsid w:val="00272EA3"/>
    <w:rsid w:val="0029234F"/>
    <w:rsid w:val="00294126"/>
    <w:rsid w:val="0029655B"/>
    <w:rsid w:val="002A5FA8"/>
    <w:rsid w:val="002A6BA8"/>
    <w:rsid w:val="002A7B18"/>
    <w:rsid w:val="002B0122"/>
    <w:rsid w:val="002B39C9"/>
    <w:rsid w:val="002B5844"/>
    <w:rsid w:val="002B6CF3"/>
    <w:rsid w:val="002C1734"/>
    <w:rsid w:val="002C17FE"/>
    <w:rsid w:val="002D3A46"/>
    <w:rsid w:val="002D61C4"/>
    <w:rsid w:val="002E1E42"/>
    <w:rsid w:val="002E4895"/>
    <w:rsid w:val="002F37DE"/>
    <w:rsid w:val="002F39DA"/>
    <w:rsid w:val="00302FFF"/>
    <w:rsid w:val="0030507A"/>
    <w:rsid w:val="00310B86"/>
    <w:rsid w:val="00312C75"/>
    <w:rsid w:val="003265D6"/>
    <w:rsid w:val="00327845"/>
    <w:rsid w:val="00337D16"/>
    <w:rsid w:val="0034317E"/>
    <w:rsid w:val="0034330D"/>
    <w:rsid w:val="00343D9B"/>
    <w:rsid w:val="0034753E"/>
    <w:rsid w:val="003547E4"/>
    <w:rsid w:val="003557D9"/>
    <w:rsid w:val="00360A54"/>
    <w:rsid w:val="00363A7A"/>
    <w:rsid w:val="0036624B"/>
    <w:rsid w:val="00366DD9"/>
    <w:rsid w:val="0037121D"/>
    <w:rsid w:val="00375FB0"/>
    <w:rsid w:val="00382C49"/>
    <w:rsid w:val="00383CF7"/>
    <w:rsid w:val="003914A9"/>
    <w:rsid w:val="00396A94"/>
    <w:rsid w:val="003A089F"/>
    <w:rsid w:val="003A4D4D"/>
    <w:rsid w:val="003A650F"/>
    <w:rsid w:val="003B42E2"/>
    <w:rsid w:val="003B7B91"/>
    <w:rsid w:val="003C2E68"/>
    <w:rsid w:val="003C6F29"/>
    <w:rsid w:val="003D42BE"/>
    <w:rsid w:val="003D6E8C"/>
    <w:rsid w:val="003D7367"/>
    <w:rsid w:val="003E29D7"/>
    <w:rsid w:val="003E417B"/>
    <w:rsid w:val="003E497D"/>
    <w:rsid w:val="003F044B"/>
    <w:rsid w:val="003F0770"/>
    <w:rsid w:val="003F0AA7"/>
    <w:rsid w:val="003F6E02"/>
    <w:rsid w:val="004014FB"/>
    <w:rsid w:val="004016F8"/>
    <w:rsid w:val="00401B41"/>
    <w:rsid w:val="00410BA3"/>
    <w:rsid w:val="00412A85"/>
    <w:rsid w:val="00415811"/>
    <w:rsid w:val="0042325E"/>
    <w:rsid w:val="004309D6"/>
    <w:rsid w:val="004336A9"/>
    <w:rsid w:val="00440998"/>
    <w:rsid w:val="00445079"/>
    <w:rsid w:val="00450CE9"/>
    <w:rsid w:val="00453650"/>
    <w:rsid w:val="00460486"/>
    <w:rsid w:val="00465D45"/>
    <w:rsid w:val="00474134"/>
    <w:rsid w:val="00474A26"/>
    <w:rsid w:val="00475A6D"/>
    <w:rsid w:val="00482EAA"/>
    <w:rsid w:val="004839FB"/>
    <w:rsid w:val="00485B4E"/>
    <w:rsid w:val="004911ED"/>
    <w:rsid w:val="00491A9B"/>
    <w:rsid w:val="00492420"/>
    <w:rsid w:val="00492805"/>
    <w:rsid w:val="00492B31"/>
    <w:rsid w:val="0049332C"/>
    <w:rsid w:val="004A2826"/>
    <w:rsid w:val="004A52EE"/>
    <w:rsid w:val="004A5565"/>
    <w:rsid w:val="004B22E4"/>
    <w:rsid w:val="004B329B"/>
    <w:rsid w:val="004B3DBB"/>
    <w:rsid w:val="004B46C9"/>
    <w:rsid w:val="004B4F16"/>
    <w:rsid w:val="004C5231"/>
    <w:rsid w:val="004C6608"/>
    <w:rsid w:val="004D010D"/>
    <w:rsid w:val="004D4EC4"/>
    <w:rsid w:val="004E6445"/>
    <w:rsid w:val="004E7695"/>
    <w:rsid w:val="004E7FD5"/>
    <w:rsid w:val="004F29DA"/>
    <w:rsid w:val="004F30D4"/>
    <w:rsid w:val="00500D1B"/>
    <w:rsid w:val="00507334"/>
    <w:rsid w:val="00507EDC"/>
    <w:rsid w:val="00513167"/>
    <w:rsid w:val="005137C0"/>
    <w:rsid w:val="005243BB"/>
    <w:rsid w:val="00524932"/>
    <w:rsid w:val="0053637F"/>
    <w:rsid w:val="005363CD"/>
    <w:rsid w:val="00540BFF"/>
    <w:rsid w:val="00540DE5"/>
    <w:rsid w:val="00540E76"/>
    <w:rsid w:val="0054226F"/>
    <w:rsid w:val="005439DD"/>
    <w:rsid w:val="00544156"/>
    <w:rsid w:val="0054622B"/>
    <w:rsid w:val="00546A15"/>
    <w:rsid w:val="0055141B"/>
    <w:rsid w:val="005525A8"/>
    <w:rsid w:val="00552C90"/>
    <w:rsid w:val="00555D5A"/>
    <w:rsid w:val="005562DC"/>
    <w:rsid w:val="00556339"/>
    <w:rsid w:val="00557136"/>
    <w:rsid w:val="00562E68"/>
    <w:rsid w:val="00563355"/>
    <w:rsid w:val="005718AD"/>
    <w:rsid w:val="00573385"/>
    <w:rsid w:val="00580EF6"/>
    <w:rsid w:val="00582324"/>
    <w:rsid w:val="00584712"/>
    <w:rsid w:val="005849C1"/>
    <w:rsid w:val="00594337"/>
    <w:rsid w:val="00594D89"/>
    <w:rsid w:val="00595221"/>
    <w:rsid w:val="005A09EE"/>
    <w:rsid w:val="005A3471"/>
    <w:rsid w:val="005A4AE7"/>
    <w:rsid w:val="005B3F5E"/>
    <w:rsid w:val="005B44F6"/>
    <w:rsid w:val="005B6544"/>
    <w:rsid w:val="005D2E2C"/>
    <w:rsid w:val="005D41F1"/>
    <w:rsid w:val="005E338B"/>
    <w:rsid w:val="005E38BD"/>
    <w:rsid w:val="005E53FC"/>
    <w:rsid w:val="005F16D5"/>
    <w:rsid w:val="005F2FDA"/>
    <w:rsid w:val="0060101B"/>
    <w:rsid w:val="00603BF3"/>
    <w:rsid w:val="0060586A"/>
    <w:rsid w:val="00613664"/>
    <w:rsid w:val="006139A9"/>
    <w:rsid w:val="00615D93"/>
    <w:rsid w:val="00617199"/>
    <w:rsid w:val="006211DA"/>
    <w:rsid w:val="0062587C"/>
    <w:rsid w:val="00626E6A"/>
    <w:rsid w:val="006270D9"/>
    <w:rsid w:val="00627492"/>
    <w:rsid w:val="00631B85"/>
    <w:rsid w:val="00633E5B"/>
    <w:rsid w:val="0063731E"/>
    <w:rsid w:val="00641A09"/>
    <w:rsid w:val="00643146"/>
    <w:rsid w:val="006533BE"/>
    <w:rsid w:val="0065730A"/>
    <w:rsid w:val="00662700"/>
    <w:rsid w:val="00665F6A"/>
    <w:rsid w:val="00671F63"/>
    <w:rsid w:val="00672B16"/>
    <w:rsid w:val="00675DFB"/>
    <w:rsid w:val="0067783E"/>
    <w:rsid w:val="00680466"/>
    <w:rsid w:val="00685F54"/>
    <w:rsid w:val="00686200"/>
    <w:rsid w:val="0068789F"/>
    <w:rsid w:val="0069032D"/>
    <w:rsid w:val="00690F48"/>
    <w:rsid w:val="006929DF"/>
    <w:rsid w:val="006949E3"/>
    <w:rsid w:val="006A22DF"/>
    <w:rsid w:val="006A3FF4"/>
    <w:rsid w:val="006A50C5"/>
    <w:rsid w:val="006B068B"/>
    <w:rsid w:val="006B1610"/>
    <w:rsid w:val="006B5C17"/>
    <w:rsid w:val="006D4908"/>
    <w:rsid w:val="006E23EC"/>
    <w:rsid w:val="006E43E2"/>
    <w:rsid w:val="006E4DA6"/>
    <w:rsid w:val="006F13FB"/>
    <w:rsid w:val="006F3AB6"/>
    <w:rsid w:val="006F3F8D"/>
    <w:rsid w:val="006F5216"/>
    <w:rsid w:val="006F527B"/>
    <w:rsid w:val="007008C2"/>
    <w:rsid w:val="007068C6"/>
    <w:rsid w:val="00713711"/>
    <w:rsid w:val="00720B5C"/>
    <w:rsid w:val="00721947"/>
    <w:rsid w:val="00732409"/>
    <w:rsid w:val="007327D4"/>
    <w:rsid w:val="00732D83"/>
    <w:rsid w:val="00737525"/>
    <w:rsid w:val="0073799E"/>
    <w:rsid w:val="00740D98"/>
    <w:rsid w:val="00743715"/>
    <w:rsid w:val="00743835"/>
    <w:rsid w:val="00745DA7"/>
    <w:rsid w:val="0074672C"/>
    <w:rsid w:val="00750252"/>
    <w:rsid w:val="00753302"/>
    <w:rsid w:val="00756AC8"/>
    <w:rsid w:val="00764F18"/>
    <w:rsid w:val="00780FC2"/>
    <w:rsid w:val="00792F35"/>
    <w:rsid w:val="007A37DF"/>
    <w:rsid w:val="007A663D"/>
    <w:rsid w:val="007A6C4F"/>
    <w:rsid w:val="007A7371"/>
    <w:rsid w:val="007B4A4C"/>
    <w:rsid w:val="007C4CFF"/>
    <w:rsid w:val="007D0AEB"/>
    <w:rsid w:val="007D199F"/>
    <w:rsid w:val="007D20D5"/>
    <w:rsid w:val="007D3A77"/>
    <w:rsid w:val="007D5B5E"/>
    <w:rsid w:val="007D70AA"/>
    <w:rsid w:val="007E1596"/>
    <w:rsid w:val="007E262F"/>
    <w:rsid w:val="007F2590"/>
    <w:rsid w:val="0080139A"/>
    <w:rsid w:val="00801AF1"/>
    <w:rsid w:val="00803513"/>
    <w:rsid w:val="00812C46"/>
    <w:rsid w:val="0081347B"/>
    <w:rsid w:val="00813DA1"/>
    <w:rsid w:val="008250DF"/>
    <w:rsid w:val="00827625"/>
    <w:rsid w:val="00827BE5"/>
    <w:rsid w:val="008305EA"/>
    <w:rsid w:val="00834278"/>
    <w:rsid w:val="00841A57"/>
    <w:rsid w:val="00845451"/>
    <w:rsid w:val="00846D31"/>
    <w:rsid w:val="008506C1"/>
    <w:rsid w:val="00857575"/>
    <w:rsid w:val="008579C8"/>
    <w:rsid w:val="00876455"/>
    <w:rsid w:val="0088230E"/>
    <w:rsid w:val="0089030D"/>
    <w:rsid w:val="008A12C4"/>
    <w:rsid w:val="008A5C24"/>
    <w:rsid w:val="008A77C0"/>
    <w:rsid w:val="008A7F7D"/>
    <w:rsid w:val="008B4807"/>
    <w:rsid w:val="008C1E07"/>
    <w:rsid w:val="008C627F"/>
    <w:rsid w:val="008D2F29"/>
    <w:rsid w:val="008D444F"/>
    <w:rsid w:val="008D5B88"/>
    <w:rsid w:val="008D74F0"/>
    <w:rsid w:val="008E379E"/>
    <w:rsid w:val="008E66F9"/>
    <w:rsid w:val="008F18EA"/>
    <w:rsid w:val="008F2EBE"/>
    <w:rsid w:val="008F4D28"/>
    <w:rsid w:val="008F6051"/>
    <w:rsid w:val="00907A76"/>
    <w:rsid w:val="009130E4"/>
    <w:rsid w:val="00914E11"/>
    <w:rsid w:val="009206BA"/>
    <w:rsid w:val="00922AA0"/>
    <w:rsid w:val="009361D6"/>
    <w:rsid w:val="009363AA"/>
    <w:rsid w:val="00936F1E"/>
    <w:rsid w:val="00952FDE"/>
    <w:rsid w:val="00962B20"/>
    <w:rsid w:val="00972EAE"/>
    <w:rsid w:val="00980240"/>
    <w:rsid w:val="00983372"/>
    <w:rsid w:val="0098584F"/>
    <w:rsid w:val="009879B2"/>
    <w:rsid w:val="00990982"/>
    <w:rsid w:val="00991ED5"/>
    <w:rsid w:val="009A32A2"/>
    <w:rsid w:val="009A40E6"/>
    <w:rsid w:val="009A449C"/>
    <w:rsid w:val="009A4762"/>
    <w:rsid w:val="009A7AC0"/>
    <w:rsid w:val="009B3B74"/>
    <w:rsid w:val="009B3BC4"/>
    <w:rsid w:val="009C59B3"/>
    <w:rsid w:val="009C7569"/>
    <w:rsid w:val="009D00DA"/>
    <w:rsid w:val="009D4F08"/>
    <w:rsid w:val="009D6BE5"/>
    <w:rsid w:val="009F196E"/>
    <w:rsid w:val="009F2D6D"/>
    <w:rsid w:val="009F477E"/>
    <w:rsid w:val="009F48F4"/>
    <w:rsid w:val="009F504E"/>
    <w:rsid w:val="00A02BCA"/>
    <w:rsid w:val="00A1197A"/>
    <w:rsid w:val="00A15BBB"/>
    <w:rsid w:val="00A15F4B"/>
    <w:rsid w:val="00A162E2"/>
    <w:rsid w:val="00A178BC"/>
    <w:rsid w:val="00A2267C"/>
    <w:rsid w:val="00A22699"/>
    <w:rsid w:val="00A23337"/>
    <w:rsid w:val="00A237FB"/>
    <w:rsid w:val="00A43EDC"/>
    <w:rsid w:val="00A47FCF"/>
    <w:rsid w:val="00A51ABB"/>
    <w:rsid w:val="00A531B9"/>
    <w:rsid w:val="00A53383"/>
    <w:rsid w:val="00A57ED2"/>
    <w:rsid w:val="00A7196E"/>
    <w:rsid w:val="00A71B7C"/>
    <w:rsid w:val="00A732E3"/>
    <w:rsid w:val="00A73DEA"/>
    <w:rsid w:val="00A823F0"/>
    <w:rsid w:val="00A845FE"/>
    <w:rsid w:val="00A86ED9"/>
    <w:rsid w:val="00A9042A"/>
    <w:rsid w:val="00A9255D"/>
    <w:rsid w:val="00A95609"/>
    <w:rsid w:val="00AA4362"/>
    <w:rsid w:val="00AA4426"/>
    <w:rsid w:val="00AA74EB"/>
    <w:rsid w:val="00AA7CF2"/>
    <w:rsid w:val="00AA7DF0"/>
    <w:rsid w:val="00AB2D00"/>
    <w:rsid w:val="00AC1C6D"/>
    <w:rsid w:val="00AD315F"/>
    <w:rsid w:val="00AD38C2"/>
    <w:rsid w:val="00AD45B4"/>
    <w:rsid w:val="00AD7878"/>
    <w:rsid w:val="00AE000F"/>
    <w:rsid w:val="00AE0D5F"/>
    <w:rsid w:val="00AE2610"/>
    <w:rsid w:val="00AF7B0C"/>
    <w:rsid w:val="00AF7F57"/>
    <w:rsid w:val="00B06F17"/>
    <w:rsid w:val="00B12943"/>
    <w:rsid w:val="00B21950"/>
    <w:rsid w:val="00B24809"/>
    <w:rsid w:val="00B27DB2"/>
    <w:rsid w:val="00B30348"/>
    <w:rsid w:val="00B36514"/>
    <w:rsid w:val="00B424C9"/>
    <w:rsid w:val="00B46842"/>
    <w:rsid w:val="00B5270E"/>
    <w:rsid w:val="00B57DE1"/>
    <w:rsid w:val="00B662DF"/>
    <w:rsid w:val="00B67942"/>
    <w:rsid w:val="00B74892"/>
    <w:rsid w:val="00B769C6"/>
    <w:rsid w:val="00B83E14"/>
    <w:rsid w:val="00B86731"/>
    <w:rsid w:val="00B92746"/>
    <w:rsid w:val="00B93D6C"/>
    <w:rsid w:val="00B966CD"/>
    <w:rsid w:val="00BA17CC"/>
    <w:rsid w:val="00BA33D0"/>
    <w:rsid w:val="00BA3579"/>
    <w:rsid w:val="00BA6F0D"/>
    <w:rsid w:val="00BB0116"/>
    <w:rsid w:val="00BB4006"/>
    <w:rsid w:val="00BB6380"/>
    <w:rsid w:val="00BB65E0"/>
    <w:rsid w:val="00BB7399"/>
    <w:rsid w:val="00BC2D81"/>
    <w:rsid w:val="00BC5068"/>
    <w:rsid w:val="00BD16FC"/>
    <w:rsid w:val="00BD2A66"/>
    <w:rsid w:val="00BD3C08"/>
    <w:rsid w:val="00BD63F6"/>
    <w:rsid w:val="00BE0AB3"/>
    <w:rsid w:val="00BE1100"/>
    <w:rsid w:val="00BE4E51"/>
    <w:rsid w:val="00BE500B"/>
    <w:rsid w:val="00BE68A5"/>
    <w:rsid w:val="00BE711A"/>
    <w:rsid w:val="00BF311A"/>
    <w:rsid w:val="00BF3D9B"/>
    <w:rsid w:val="00C0688D"/>
    <w:rsid w:val="00C1346D"/>
    <w:rsid w:val="00C221FF"/>
    <w:rsid w:val="00C222B2"/>
    <w:rsid w:val="00C22C52"/>
    <w:rsid w:val="00C27246"/>
    <w:rsid w:val="00C31914"/>
    <w:rsid w:val="00C33EE0"/>
    <w:rsid w:val="00C434A6"/>
    <w:rsid w:val="00C47A33"/>
    <w:rsid w:val="00C51256"/>
    <w:rsid w:val="00C5136F"/>
    <w:rsid w:val="00C60CF2"/>
    <w:rsid w:val="00C61E79"/>
    <w:rsid w:val="00C6355F"/>
    <w:rsid w:val="00C63DAA"/>
    <w:rsid w:val="00C734C0"/>
    <w:rsid w:val="00C74839"/>
    <w:rsid w:val="00C84DBB"/>
    <w:rsid w:val="00C91AA6"/>
    <w:rsid w:val="00C9253E"/>
    <w:rsid w:val="00C95984"/>
    <w:rsid w:val="00CA386E"/>
    <w:rsid w:val="00CA7976"/>
    <w:rsid w:val="00CA7DA1"/>
    <w:rsid w:val="00CB0661"/>
    <w:rsid w:val="00CB4A8E"/>
    <w:rsid w:val="00CB6703"/>
    <w:rsid w:val="00CC1897"/>
    <w:rsid w:val="00CC2244"/>
    <w:rsid w:val="00CC6F02"/>
    <w:rsid w:val="00CD2645"/>
    <w:rsid w:val="00CD2679"/>
    <w:rsid w:val="00CD3AED"/>
    <w:rsid w:val="00CD776D"/>
    <w:rsid w:val="00CE0F12"/>
    <w:rsid w:val="00CE0F1F"/>
    <w:rsid w:val="00CE321F"/>
    <w:rsid w:val="00CF2952"/>
    <w:rsid w:val="00D013F7"/>
    <w:rsid w:val="00D0349F"/>
    <w:rsid w:val="00D03516"/>
    <w:rsid w:val="00D065DF"/>
    <w:rsid w:val="00D10645"/>
    <w:rsid w:val="00D179EF"/>
    <w:rsid w:val="00D21F0F"/>
    <w:rsid w:val="00D242D3"/>
    <w:rsid w:val="00D32004"/>
    <w:rsid w:val="00D34A61"/>
    <w:rsid w:val="00D355D4"/>
    <w:rsid w:val="00D42423"/>
    <w:rsid w:val="00D43A12"/>
    <w:rsid w:val="00D43B18"/>
    <w:rsid w:val="00D452D4"/>
    <w:rsid w:val="00D4598E"/>
    <w:rsid w:val="00D544EE"/>
    <w:rsid w:val="00D56836"/>
    <w:rsid w:val="00D62E07"/>
    <w:rsid w:val="00D65051"/>
    <w:rsid w:val="00D73093"/>
    <w:rsid w:val="00D76D99"/>
    <w:rsid w:val="00D7708E"/>
    <w:rsid w:val="00D85EF3"/>
    <w:rsid w:val="00DA673A"/>
    <w:rsid w:val="00DB1DB7"/>
    <w:rsid w:val="00DB688A"/>
    <w:rsid w:val="00DD3705"/>
    <w:rsid w:val="00DD7D53"/>
    <w:rsid w:val="00DE1134"/>
    <w:rsid w:val="00DE35FB"/>
    <w:rsid w:val="00E0341D"/>
    <w:rsid w:val="00E03CA2"/>
    <w:rsid w:val="00E04697"/>
    <w:rsid w:val="00E051A6"/>
    <w:rsid w:val="00E11E74"/>
    <w:rsid w:val="00E231C8"/>
    <w:rsid w:val="00E253F5"/>
    <w:rsid w:val="00E25780"/>
    <w:rsid w:val="00E26111"/>
    <w:rsid w:val="00E27C04"/>
    <w:rsid w:val="00E40C94"/>
    <w:rsid w:val="00E455E2"/>
    <w:rsid w:val="00E45A57"/>
    <w:rsid w:val="00E5081A"/>
    <w:rsid w:val="00E5101B"/>
    <w:rsid w:val="00E57EDB"/>
    <w:rsid w:val="00E605C2"/>
    <w:rsid w:val="00E64B2B"/>
    <w:rsid w:val="00E822CD"/>
    <w:rsid w:val="00E90547"/>
    <w:rsid w:val="00E90C24"/>
    <w:rsid w:val="00E9716E"/>
    <w:rsid w:val="00EA1549"/>
    <w:rsid w:val="00EA3853"/>
    <w:rsid w:val="00EA3D1F"/>
    <w:rsid w:val="00EA4F50"/>
    <w:rsid w:val="00EA59E5"/>
    <w:rsid w:val="00EA7D73"/>
    <w:rsid w:val="00EB3015"/>
    <w:rsid w:val="00EB3853"/>
    <w:rsid w:val="00EB42F6"/>
    <w:rsid w:val="00EB7F48"/>
    <w:rsid w:val="00EC4FC2"/>
    <w:rsid w:val="00EC7590"/>
    <w:rsid w:val="00ED57ED"/>
    <w:rsid w:val="00ED622B"/>
    <w:rsid w:val="00ED7685"/>
    <w:rsid w:val="00ED7DF0"/>
    <w:rsid w:val="00EE3EF7"/>
    <w:rsid w:val="00EF5D52"/>
    <w:rsid w:val="00EF6493"/>
    <w:rsid w:val="00F008A7"/>
    <w:rsid w:val="00F06069"/>
    <w:rsid w:val="00F13570"/>
    <w:rsid w:val="00F15842"/>
    <w:rsid w:val="00F176C3"/>
    <w:rsid w:val="00F22325"/>
    <w:rsid w:val="00F2697F"/>
    <w:rsid w:val="00F27603"/>
    <w:rsid w:val="00F31AFD"/>
    <w:rsid w:val="00F31B8A"/>
    <w:rsid w:val="00F32E5B"/>
    <w:rsid w:val="00F44EBF"/>
    <w:rsid w:val="00F451EE"/>
    <w:rsid w:val="00F52177"/>
    <w:rsid w:val="00F54201"/>
    <w:rsid w:val="00F61E1E"/>
    <w:rsid w:val="00F6743C"/>
    <w:rsid w:val="00F7536B"/>
    <w:rsid w:val="00F76886"/>
    <w:rsid w:val="00F842F0"/>
    <w:rsid w:val="00F84BB9"/>
    <w:rsid w:val="00F924D0"/>
    <w:rsid w:val="00F95A02"/>
    <w:rsid w:val="00F95EB6"/>
    <w:rsid w:val="00F96DF4"/>
    <w:rsid w:val="00FA1F7E"/>
    <w:rsid w:val="00FB2ED2"/>
    <w:rsid w:val="00FB398F"/>
    <w:rsid w:val="00FC31BF"/>
    <w:rsid w:val="00FC698B"/>
    <w:rsid w:val="00FD2F6B"/>
    <w:rsid w:val="00FD389C"/>
    <w:rsid w:val="00FD41FF"/>
    <w:rsid w:val="00FD493C"/>
    <w:rsid w:val="00FD5A5E"/>
    <w:rsid w:val="00FD65AA"/>
    <w:rsid w:val="00FD7C03"/>
    <w:rsid w:val="00FE290A"/>
    <w:rsid w:val="00FE42F9"/>
    <w:rsid w:val="00FF4184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A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martinovan</dc:creator>
  <cp:keywords/>
  <dc:description/>
  <cp:lastModifiedBy>martinovan</cp:lastModifiedBy>
  <cp:revision>1</cp:revision>
  <dcterms:created xsi:type="dcterms:W3CDTF">2022-03-02T04:54:00Z</dcterms:created>
  <dcterms:modified xsi:type="dcterms:W3CDTF">2022-03-02T04:55:00Z</dcterms:modified>
</cp:coreProperties>
</file>